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7D6D7">
      <w:pPr>
        <w:spacing w:before="120" w:after="120" w:line="288" w:lineRule="auto"/>
        <w:ind w:left="3373" w:hanging="3373" w:hangingChars="1200"/>
        <w:jc w:val="both"/>
        <w:rPr>
          <w:rFonts w:hint="eastAsia" w:ascii="方正宋黑简体" w:hAnsi="方正宋黑简体" w:eastAsia="方正宋黑简体" w:cs="方正宋黑简体"/>
          <w:b/>
          <w:bCs/>
          <w:sz w:val="28"/>
          <w:szCs w:val="28"/>
          <w:lang w:val="en-US" w:eastAsia="zh-CN"/>
        </w:rPr>
      </w:pPr>
      <w:r>
        <w:rPr>
          <w:rFonts w:hint="eastAsia" w:ascii="方正宋黑简体" w:hAnsi="方正宋黑简体" w:eastAsia="方正宋黑简体" w:cs="方正宋黑简体"/>
          <w:b/>
          <w:bCs/>
          <w:sz w:val="28"/>
          <w:szCs w:val="28"/>
          <w:lang w:val="en-US" w:eastAsia="zh-CN"/>
        </w:rPr>
        <w:t>附件1：</w:t>
      </w:r>
    </w:p>
    <w:p w14:paraId="1232BA3E">
      <w:pPr>
        <w:spacing w:before="120" w:after="120" w:line="288" w:lineRule="auto"/>
        <w:ind w:left="3373" w:hanging="3614" w:hangingChars="1200"/>
        <w:jc w:val="both"/>
        <w:rPr>
          <w:rFonts w:hint="eastAsia" w:ascii="方正宋黑简体" w:hAnsi="方正宋黑简体" w:eastAsia="方正宋黑简体" w:cs="方正宋黑简体"/>
          <w:b/>
          <w:bCs/>
          <w:sz w:val="32"/>
          <w:szCs w:val="32"/>
        </w:rPr>
      </w:pPr>
      <w:r>
        <w:rPr>
          <w:rFonts w:hint="eastAsia" w:ascii="方正宋黑简体" w:hAnsi="方正宋黑简体" w:eastAsia="方正宋黑简体" w:cs="方正宋黑简体"/>
          <w:b/>
          <w:bCs/>
          <w:sz w:val="30"/>
          <w:szCs w:val="30"/>
          <w:lang w:eastAsia="zh-CN"/>
        </w:rPr>
        <w:t>语言智能科技</w:t>
      </w:r>
      <w:r>
        <w:rPr>
          <w:rFonts w:hint="eastAsia" w:ascii="方正宋黑简体" w:hAnsi="方正宋黑简体" w:eastAsia="方正宋黑简体" w:cs="方正宋黑简体"/>
          <w:b/>
          <w:bCs/>
          <w:sz w:val="30"/>
          <w:szCs w:val="30"/>
          <w:lang w:val="en-US" w:eastAsia="zh-CN"/>
        </w:rPr>
        <w:t>驱动的</w:t>
      </w:r>
      <w:r>
        <w:rPr>
          <w:rFonts w:hint="eastAsia" w:ascii="方正宋黑简体" w:hAnsi="方正宋黑简体" w:eastAsia="方正宋黑简体" w:cs="方正宋黑简体"/>
          <w:b/>
          <w:bCs/>
          <w:sz w:val="30"/>
          <w:szCs w:val="30"/>
        </w:rPr>
        <w:t>外语教育革新论坛</w:t>
      </w:r>
      <w:r>
        <w:rPr>
          <w:rFonts w:hint="eastAsia" w:ascii="方正宋黑简体" w:hAnsi="方正宋黑简体" w:eastAsia="方正宋黑简体" w:cs="方正宋黑简体"/>
          <w:b/>
          <w:bCs/>
          <w:sz w:val="30"/>
          <w:szCs w:val="30"/>
        </w:rPr>
        <w:t>论坛暨第十二届全国语言教育研讨</w:t>
      </w:r>
      <w:r>
        <w:rPr>
          <w:rFonts w:hint="eastAsia" w:ascii="方正宋黑简体" w:hAnsi="方正宋黑简体" w:eastAsia="方正宋黑简体" w:cs="方正宋黑简体"/>
          <w:b/>
          <w:bCs/>
          <w:sz w:val="30"/>
          <w:szCs w:val="30"/>
          <w:lang w:val="en-US" w:eastAsia="zh-CN"/>
        </w:rPr>
        <w:t>会</w:t>
      </w:r>
      <w:r>
        <w:rPr>
          <w:rFonts w:hint="eastAsia" w:ascii="方正宋黑简体" w:hAnsi="方正宋黑简体" w:eastAsia="方正宋黑简体" w:cs="方正宋黑简体"/>
          <w:b/>
          <w:bCs/>
          <w:sz w:val="30"/>
          <w:szCs w:val="30"/>
        </w:rPr>
        <w:t>参会回执</w:t>
      </w:r>
      <w:bookmarkStart w:id="0" w:name="_GoBack"/>
      <w:bookmarkEnd w:id="0"/>
    </w:p>
    <w:p w14:paraId="5BAC58ED">
      <w:pPr>
        <w:spacing w:before="120" w:after="120" w:line="288" w:lineRule="auto"/>
        <w:ind w:left="0" w:firstLine="241" w:firstLineChars="100"/>
        <w:jc w:val="left"/>
        <w:rPr>
          <w:rFonts w:hint="eastAsia" w:ascii="仿宋" w:hAnsi="仿宋" w:eastAsia="仿宋" w:cs="仿宋"/>
          <w:b/>
          <w:color w:val="C00000"/>
          <w:sz w:val="24"/>
          <w:szCs w:val="24"/>
        </w:rPr>
      </w:pPr>
      <w:r>
        <w:rPr>
          <w:rFonts w:hint="eastAsia" w:ascii="仿宋" w:hAnsi="仿宋" w:eastAsia="仿宋" w:cs="仿宋"/>
          <w:b/>
          <w:color w:val="C00000"/>
          <w:sz w:val="24"/>
          <w:szCs w:val="24"/>
        </w:rPr>
        <w:t>请于2026年10月15日前将本回执300-500字论文摘要发送至会务邮箱：</w:t>
      </w:r>
      <w:r>
        <w:rPr>
          <w:rFonts w:hint="eastAsia" w:ascii="仿宋" w:hAnsi="仿宋" w:eastAsia="仿宋" w:cs="仿宋"/>
          <w:b/>
          <w:color w:val="C00000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/>
          <w:color w:val="C00000"/>
          <w:sz w:val="24"/>
          <w:szCs w:val="24"/>
        </w:rPr>
        <w:instrText xml:space="preserve"> HYPERLINK "mailto:wy2024zynh@163.com。" </w:instrText>
      </w:r>
      <w:r>
        <w:rPr>
          <w:rFonts w:hint="eastAsia" w:ascii="仿宋" w:hAnsi="仿宋" w:eastAsia="仿宋" w:cs="仿宋"/>
          <w:b/>
          <w:color w:val="C00000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/>
          <w:color w:val="C00000"/>
          <w:sz w:val="24"/>
          <w:szCs w:val="24"/>
        </w:rPr>
        <w:t>wy2024zynh@163.com。</w:t>
      </w:r>
      <w:r>
        <w:rPr>
          <w:rFonts w:hint="eastAsia" w:ascii="仿宋" w:hAnsi="仿宋" w:eastAsia="仿宋" w:cs="仿宋"/>
          <w:b/>
          <w:color w:val="C00000"/>
          <w:sz w:val="24"/>
          <w:szCs w:val="24"/>
        </w:rPr>
        <w:fldChar w:fldCharType="end"/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60"/>
        <w:gridCol w:w="2595"/>
        <w:gridCol w:w="1560"/>
        <w:gridCol w:w="2595"/>
      </w:tblGrid>
      <w:tr w14:paraId="74C1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1" w:hRule="atLeast"/>
        </w:trPr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E725A4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名</w:t>
            </w:r>
          </w:p>
        </w:tc>
        <w:tc>
          <w:tcPr>
            <w:tcW w:w="25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8759D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89FE0E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别</w:t>
            </w:r>
          </w:p>
        </w:tc>
        <w:tc>
          <w:tcPr>
            <w:tcW w:w="25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10FC16">
            <w:pPr>
              <w:spacing w:before="120" w:after="120" w:line="288" w:lineRule="auto"/>
              <w:ind w:left="0"/>
              <w:jc w:val="left"/>
            </w:pPr>
          </w:p>
        </w:tc>
      </w:tr>
      <w:tr w14:paraId="1B7B5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4B229B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职称/职务</w:t>
            </w:r>
          </w:p>
        </w:tc>
        <w:tc>
          <w:tcPr>
            <w:tcW w:w="25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8A2CD2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522082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工作单位</w:t>
            </w:r>
          </w:p>
        </w:tc>
        <w:tc>
          <w:tcPr>
            <w:tcW w:w="25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980BA2">
            <w:pPr>
              <w:spacing w:before="120" w:after="120" w:line="288" w:lineRule="auto"/>
              <w:ind w:left="0"/>
              <w:jc w:val="left"/>
            </w:pPr>
          </w:p>
        </w:tc>
      </w:tr>
      <w:tr w14:paraId="28E7E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B47A43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联系电话</w:t>
            </w:r>
          </w:p>
        </w:tc>
        <w:tc>
          <w:tcPr>
            <w:tcW w:w="25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4AB87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BD424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电子邮箱</w:t>
            </w:r>
          </w:p>
        </w:tc>
        <w:tc>
          <w:tcPr>
            <w:tcW w:w="25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DDEAFF">
            <w:pPr>
              <w:spacing w:before="120" w:after="120" w:line="288" w:lineRule="auto"/>
              <w:ind w:left="0"/>
              <w:jc w:val="left"/>
            </w:pPr>
          </w:p>
        </w:tc>
      </w:tr>
      <w:tr w14:paraId="09218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08523B">
            <w:pPr>
              <w:spacing w:before="120" w:after="120" w:line="288" w:lineRule="auto"/>
              <w:ind w:left="0"/>
              <w:jc w:val="left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报到时间</w:t>
            </w:r>
          </w:p>
        </w:tc>
        <w:tc>
          <w:tcPr>
            <w:tcW w:w="25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808A22">
            <w:pPr>
              <w:spacing w:before="120" w:after="120" w:line="288" w:lineRule="auto"/>
              <w:ind w:left="0"/>
              <w:jc w:val="left"/>
              <w:rPr>
                <w:rFonts w:hint="eastAsia" w:ascii="Arial" w:hAnsi="Arial" w:eastAsia="等线" w:cs="Arial"/>
                <w:sz w:val="32"/>
                <w:szCs w:val="32"/>
                <w:lang w:eastAsia="zh-CN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330414">
            <w:pPr>
              <w:spacing w:before="120" w:after="120" w:line="288" w:lineRule="auto"/>
              <w:ind w:left="0"/>
              <w:jc w:val="left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离开时间</w:t>
            </w:r>
          </w:p>
        </w:tc>
        <w:tc>
          <w:tcPr>
            <w:tcW w:w="25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B2E3ED">
            <w:pPr>
              <w:spacing w:before="120" w:after="120" w:line="288" w:lineRule="auto"/>
              <w:ind w:left="0"/>
              <w:jc w:val="left"/>
            </w:pPr>
          </w:p>
        </w:tc>
      </w:tr>
      <w:tr w14:paraId="0E2A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5" w:hRule="atLeast"/>
        </w:trPr>
        <w:tc>
          <w:tcPr>
            <w:tcW w:w="156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F63CAD3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参会形式</w:t>
            </w:r>
          </w:p>
        </w:tc>
        <w:tc>
          <w:tcPr>
            <w:tcW w:w="6750" w:type="dxa"/>
            <w:gridSpan w:val="3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7E44872">
            <w:pPr>
              <w:spacing w:before="120" w:after="120" w:line="288" w:lineRule="auto"/>
              <w:ind w:left="0" w:leftChars="0"/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□ 全程参会 ; □ 部分参会</w:t>
            </w:r>
          </w:p>
        </w:tc>
      </w:tr>
      <w:tr w14:paraId="0209C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4" w:hRule="atLeast"/>
        </w:trPr>
        <w:tc>
          <w:tcPr>
            <w:tcW w:w="156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283B34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住宿安排</w:t>
            </w:r>
          </w:p>
        </w:tc>
        <w:tc>
          <w:tcPr>
            <w:tcW w:w="6750" w:type="dxa"/>
            <w:gridSpan w:val="3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7FC6B4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 自行安排住宿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□ 需要会务协助安排住宿：□ 大床房; □ 双床房</w:t>
            </w:r>
            <w:r>
              <w:rPr>
                <w:rFonts w:ascii="Arial" w:hAnsi="Arial" w:eastAsia="等线" w:cs="Arial"/>
                <w:sz w:val="22"/>
              </w:rPr>
              <w:t xml:space="preserve">          </w:t>
            </w:r>
          </w:p>
        </w:tc>
      </w:tr>
      <w:tr w14:paraId="584E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928854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是否提交论文摘要</w:t>
            </w:r>
          </w:p>
        </w:tc>
        <w:tc>
          <w:tcPr>
            <w:tcW w:w="25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1BC62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32"/>
                <w:szCs w:val="3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是 ;</w:t>
            </w:r>
            <w:r>
              <w:rPr>
                <w:rFonts w:ascii="Arial" w:hAnsi="Arial" w:eastAsia="等线" w:cs="Arial"/>
                <w:sz w:val="32"/>
                <w:szCs w:val="32"/>
              </w:rPr>
              <w:t xml:space="preserve"> </w:t>
            </w:r>
            <w:r>
              <w:rPr>
                <w:rFonts w:hint="eastAsia" w:ascii="Arial" w:hAnsi="Arial" w:eastAsia="等线" w:cs="Arial"/>
                <w:sz w:val="32"/>
                <w:szCs w:val="3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否</w:t>
            </w: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FC7F9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论文题目（如有）</w:t>
            </w:r>
          </w:p>
        </w:tc>
        <w:tc>
          <w:tcPr>
            <w:tcW w:w="25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78E886">
            <w:pPr>
              <w:spacing w:before="120" w:after="120" w:line="288" w:lineRule="auto"/>
              <w:ind w:left="0"/>
              <w:jc w:val="left"/>
            </w:pPr>
          </w:p>
        </w:tc>
      </w:tr>
      <w:tr w14:paraId="50B0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03" w:hRule="atLeast"/>
        </w:trPr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92F1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00B3A21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13DEEEB3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论文摘要</w:t>
            </w:r>
          </w:p>
        </w:tc>
        <w:tc>
          <w:tcPr>
            <w:tcW w:w="675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003441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D876095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pgMar w:top="1213" w:right="1293" w:bottom="1270" w:left="1406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F1F40DE-9E89-4A64-9498-8BFA1AA9E05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DFBE890-341D-4837-B035-40BBBFAF85EB}"/>
  </w:font>
  <w:font w:name="方正宋黑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8411484-6980-4B7F-A4CF-0FDF2749E2E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F02DEF5-F793-4645-B7C3-ACB465CA8B2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214644D2-BB37-4D29-95F4-9595E8F8756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928C12C5-D8F6-42B0-A47F-AB21F8C8BA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19B7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FB6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747968"/>
    <w:rsid w:val="2B004385"/>
    <w:rsid w:val="39B42EA8"/>
    <w:rsid w:val="3B4F27BE"/>
    <w:rsid w:val="439F6551"/>
    <w:rsid w:val="4730538B"/>
    <w:rsid w:val="72D91C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167</Words>
  <Characters>195</Characters>
  <TotalTime>0</TotalTime>
  <ScaleCrop>false</ScaleCrop>
  <LinksUpToDate>false</LinksUpToDate>
  <CharactersWithSpaces>225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2026-09-09T01:00:00Z</dcterms:created>
  <dc:creator>Apache POI</dc:creator>
  <cp:lastModifiedBy>嘎嘎</cp:lastModifiedBy>
  <dcterms:modified xsi:type="dcterms:W3CDTF">2026-09-09T01:34:29Z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{"Label":"1","ContentProducer":"001191110102MACQD9K64010000","ProduceID":"7683334065651977516","ReservedCode1":"","ContentPropagator":"","PropagateID":"","ReservedCode2":""}</vt:lpwstr>
  </property>
  <property fmtid="{D5CDD505-2E9C-101B-9397-08002B2CF9AE}" pid="3" name="KSOTemplateDocerSaveRecord">
    <vt:lpwstr>eyJoZGlkIjoiMWRlMDgwOGZlMDU4MGRmYWMwMzA2MjQ4OWRjYTA5NmUiLCJ1c2VySWQiOiI1NDk5Mzk2NDgifQ==</vt:lpwstr>
  </property>
  <property fmtid="{D5CDD505-2E9C-101B-9397-08002B2CF9AE}" pid="4" name="KSOProductBuildVer">
    <vt:lpwstr>2052-12.1.0.28505</vt:lpwstr>
  </property>
  <property fmtid="{D5CDD505-2E9C-101B-9397-08002B2CF9AE}" pid="5" name="ICV">
    <vt:lpwstr>47C4E956F6DD405482FF64027FAD8555_13</vt:lpwstr>
  </property>
</Properties>
</file>